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A4" w:rsidRDefault="000B30A4" w:rsidP="00CE152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CE1527">
        <w:rPr>
          <w:rFonts w:ascii="Arial Narrow" w:hAnsi="Arial Narrow"/>
          <w:b/>
          <w:sz w:val="28"/>
          <w:szCs w:val="28"/>
        </w:rPr>
        <w:t>YÜKSEKÖĞRETİM KURUMLARINDA ÖNLİSANS VE LİSANS DÜZEYİNDEKİ PROGRAMLAR ARASINDA GEÇİŞ, ÇİFT ANADAL, YAN DAL İLE KURUMLAR ARASI KREDİ TRANSFERİ YAPILMASI ESASLARINA İLİŞKİN YÖNETMELİK</w:t>
      </w:r>
      <w:r w:rsidRPr="00CE1527">
        <w:rPr>
          <w:rFonts w:ascii="Arial Narrow" w:hAnsi="Arial Narrow"/>
          <w:b/>
          <w:bCs/>
          <w:sz w:val="28"/>
          <w:szCs w:val="28"/>
        </w:rPr>
        <w:t xml:space="preserve"> EK MADDE-2 UYARINCA MISIR, SURİYE, YEMEN VE RUSYA'DAN YAPILABİLECEK YATAY GEÇİŞ BAŞVURU KOŞULLARI, GEREKLİ BELGELER VE BAŞVURU TAKVİMİ</w:t>
      </w:r>
    </w:p>
    <w:p w:rsidR="000B30A4" w:rsidRPr="00C67A78" w:rsidRDefault="000B30A4" w:rsidP="00FC365C">
      <w:pPr>
        <w:rPr>
          <w:rFonts w:ascii="Arial Narrow" w:hAnsi="Arial Narrow"/>
          <w:b/>
          <w:bCs/>
          <w:color w:val="00206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BAŞVURU YAPABİLECEK OLANLAR</w:t>
      </w:r>
    </w:p>
    <w:p w:rsidR="000B30A4" w:rsidRPr="001B40CE" w:rsidRDefault="000B30A4" w:rsidP="00BB3F91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2060"/>
          <w:sz w:val="24"/>
          <w:szCs w:val="24"/>
        </w:rPr>
      </w:pPr>
      <w:r w:rsidRPr="001B40CE">
        <w:rPr>
          <w:rFonts w:ascii="Arial Narrow" w:hAnsi="Arial Narrow"/>
          <w:color w:val="002060"/>
          <w:sz w:val="24"/>
          <w:szCs w:val="24"/>
        </w:rPr>
        <w:t xml:space="preserve">18/06/2014 tarihli ve 09/07/2014 tarihli Yükseköğretim Yürütme Kurulu toplantısında alınan kararlar uyarınca; 2014-2015 eğitim- öğretim döneminden itibaren uygulanmak üzere, 2013-2014 eğitim öğretim döneminden önce </w:t>
      </w:r>
      <w:r w:rsidRPr="001B40CE">
        <w:rPr>
          <w:rFonts w:ascii="Arial Narrow" w:hAnsi="Arial Narrow"/>
          <w:b/>
          <w:color w:val="002060"/>
          <w:sz w:val="24"/>
          <w:szCs w:val="24"/>
        </w:rPr>
        <w:t xml:space="preserve">Suriye ve Mısır’da </w:t>
      </w:r>
      <w:r w:rsidRPr="001B40CE">
        <w:rPr>
          <w:rFonts w:ascii="Arial Narrow" w:hAnsi="Arial Narrow"/>
          <w:color w:val="002060"/>
          <w:sz w:val="24"/>
          <w:szCs w:val="24"/>
        </w:rPr>
        <w:t>eğitime başlayan</w:t>
      </w:r>
      <w:r w:rsidRPr="001B40CE">
        <w:rPr>
          <w:rFonts w:ascii="Arial Narrow" w:hAnsi="Arial Narrow"/>
          <w:b/>
          <w:color w:val="002060"/>
          <w:sz w:val="24"/>
          <w:szCs w:val="24"/>
        </w:rPr>
        <w:t>,</w:t>
      </w:r>
    </w:p>
    <w:p w:rsidR="000B30A4" w:rsidRPr="001B40CE" w:rsidRDefault="000B30A4" w:rsidP="00BB3F91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2060"/>
          <w:sz w:val="24"/>
          <w:szCs w:val="24"/>
        </w:rPr>
      </w:pPr>
      <w:r w:rsidRPr="001B40CE">
        <w:rPr>
          <w:rFonts w:ascii="Arial Narrow" w:hAnsi="Arial Narrow"/>
          <w:color w:val="002060"/>
          <w:sz w:val="24"/>
          <w:szCs w:val="24"/>
        </w:rPr>
        <w:t xml:space="preserve">14/10/2014 tarihli Yükseköğretim Yürütme Kurulu toplantısında alınan karar uyarınca; </w:t>
      </w:r>
      <w:r w:rsidRPr="001B40CE">
        <w:rPr>
          <w:rFonts w:ascii="Arial Narrow" w:hAnsi="Arial Narrow"/>
          <w:b/>
          <w:color w:val="002060"/>
          <w:sz w:val="24"/>
          <w:szCs w:val="24"/>
        </w:rPr>
        <w:t>Yemen'de</w:t>
      </w:r>
      <w:r w:rsidRPr="001B40CE">
        <w:rPr>
          <w:rFonts w:ascii="Arial Narrow" w:hAnsi="Arial Narrow"/>
          <w:color w:val="002060"/>
          <w:sz w:val="24"/>
          <w:szCs w:val="24"/>
        </w:rPr>
        <w:t xml:space="preserve"> çıkan olaylar nedeniyle eğitimine bu ülkede başlayan, </w:t>
      </w:r>
    </w:p>
    <w:p w:rsidR="000B30A4" w:rsidRPr="00BB3F91" w:rsidRDefault="000B30A4" w:rsidP="00BB3F91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color w:val="002060"/>
          <w:sz w:val="24"/>
          <w:szCs w:val="24"/>
        </w:rPr>
      </w:pPr>
      <w:r w:rsidRPr="001B40CE">
        <w:rPr>
          <w:rFonts w:ascii="Arial Narrow" w:hAnsi="Arial Narrow"/>
          <w:color w:val="002060"/>
          <w:sz w:val="24"/>
          <w:szCs w:val="24"/>
        </w:rPr>
        <w:t xml:space="preserve">16/12/2015 tarihli Yükseköğretim Yürütme Kurulu toplantısında alınan karar uyarınca; 2015-2016 eğitim- öğretim döneminden itibaren uygulanmak üzere </w:t>
      </w:r>
      <w:r w:rsidRPr="001B40CE">
        <w:rPr>
          <w:rFonts w:ascii="Arial Narrow" w:hAnsi="Arial Narrow"/>
          <w:b/>
          <w:color w:val="002060"/>
          <w:sz w:val="24"/>
          <w:szCs w:val="24"/>
        </w:rPr>
        <w:t>Rusya Federasyonu</w:t>
      </w:r>
      <w:r w:rsidRPr="001B40CE">
        <w:rPr>
          <w:rFonts w:ascii="Arial Narrow" w:hAnsi="Arial Narrow"/>
          <w:color w:val="002060"/>
          <w:sz w:val="24"/>
          <w:szCs w:val="24"/>
        </w:rPr>
        <w:t>'nda eğitime başlayan</w:t>
      </w:r>
      <w:r w:rsidRPr="001B40CE">
        <w:rPr>
          <w:rFonts w:ascii="Arial Narrow" w:hAnsi="Arial Narrow"/>
          <w:b/>
          <w:color w:val="002060"/>
          <w:sz w:val="24"/>
          <w:szCs w:val="24"/>
        </w:rPr>
        <w:t>,</w:t>
      </w:r>
    </w:p>
    <w:p w:rsidR="000B30A4" w:rsidRPr="001B40CE" w:rsidRDefault="000B30A4" w:rsidP="00372C52">
      <w:pPr>
        <w:pStyle w:val="ListParagraph"/>
        <w:ind w:left="0"/>
        <w:jc w:val="both"/>
        <w:rPr>
          <w:rFonts w:ascii="Arial Narrow" w:hAnsi="Arial Narrow"/>
          <w:color w:val="002060"/>
          <w:sz w:val="24"/>
          <w:szCs w:val="24"/>
        </w:rPr>
      </w:pPr>
      <w:r w:rsidRPr="001B40CE">
        <w:rPr>
          <w:rFonts w:ascii="Arial Narrow" w:hAnsi="Arial Narrow"/>
          <w:color w:val="002060"/>
          <w:sz w:val="24"/>
          <w:szCs w:val="24"/>
        </w:rPr>
        <w:t xml:space="preserve">ön lisans, lisans ve lisansüstü </w:t>
      </w:r>
      <w:r w:rsidRPr="001B40CE">
        <w:rPr>
          <w:rFonts w:ascii="Arial Narrow" w:hAnsi="Arial Narrow"/>
          <w:b/>
          <w:color w:val="FF0000"/>
          <w:sz w:val="24"/>
          <w:szCs w:val="24"/>
        </w:rPr>
        <w:t>(tıpta uzmanlık ve diş hekimliğinde uzmanlık programları hariç)</w:t>
      </w:r>
      <w:r w:rsidRPr="001B40CE">
        <w:rPr>
          <w:rFonts w:ascii="Arial Narrow" w:hAnsi="Arial Narrow"/>
          <w:color w:val="FF0000"/>
          <w:sz w:val="24"/>
          <w:szCs w:val="24"/>
        </w:rPr>
        <w:t xml:space="preserve"> </w:t>
      </w:r>
      <w:r w:rsidRPr="001B40CE">
        <w:rPr>
          <w:rFonts w:ascii="Arial Narrow" w:hAnsi="Arial Narrow"/>
          <w:color w:val="002060"/>
          <w:sz w:val="24"/>
          <w:szCs w:val="24"/>
        </w:rPr>
        <w:t xml:space="preserve">düzeyde (hazırlık sınıfı dahil) eğitime başlayan Türk vatandaşı, bu ülkelerin vatandaşı ile bu ülkelerdeki yabancı uyruklu öğrenciler, ülkemizdeki yükseköğretim kurumlarına EK MADDE-2 kapsamında yatay geçiş yapabileceklerdir. </w:t>
      </w:r>
    </w:p>
    <w:p w:rsidR="000B30A4" w:rsidRPr="00372C52" w:rsidRDefault="000B30A4" w:rsidP="00372C52">
      <w:pPr>
        <w:pStyle w:val="ListParagraph"/>
        <w:ind w:left="0"/>
        <w:jc w:val="both"/>
        <w:rPr>
          <w:rFonts w:ascii="Arial Narrow" w:hAnsi="Arial Narrow"/>
          <w:color w:val="002060"/>
          <w:sz w:val="28"/>
          <w:szCs w:val="28"/>
        </w:rPr>
      </w:pPr>
    </w:p>
    <w:p w:rsidR="000B30A4" w:rsidRDefault="000B30A4" w:rsidP="00BB3F91">
      <w:pPr>
        <w:pStyle w:val="ListParagraph"/>
        <w:ind w:left="851" w:hanging="851"/>
        <w:rPr>
          <w:rFonts w:ascii="Arial Narrow" w:hAnsi="Arial Narrow"/>
          <w:b/>
          <w:color w:val="002060"/>
          <w:sz w:val="24"/>
          <w:szCs w:val="24"/>
        </w:rPr>
      </w:pPr>
      <w:r w:rsidRPr="001B40CE">
        <w:rPr>
          <w:rFonts w:ascii="Arial Narrow" w:hAnsi="Arial Narrow"/>
          <w:b/>
          <w:color w:val="002060"/>
          <w:sz w:val="24"/>
          <w:szCs w:val="24"/>
        </w:rPr>
        <w:t>BAŞVURU KOŞULLARI</w:t>
      </w:r>
    </w:p>
    <w:p w:rsidR="000B30A4" w:rsidRPr="001B40CE" w:rsidRDefault="000B30A4" w:rsidP="00BB3F91">
      <w:pPr>
        <w:pStyle w:val="ListParagraph"/>
        <w:ind w:left="851" w:hanging="851"/>
        <w:rPr>
          <w:rFonts w:ascii="Arial Narrow" w:hAnsi="Arial Narrow"/>
          <w:b/>
          <w:color w:val="002060"/>
          <w:sz w:val="24"/>
          <w:szCs w:val="24"/>
        </w:rPr>
      </w:pPr>
    </w:p>
    <w:p w:rsidR="000B30A4" w:rsidRPr="00CE1527" w:rsidRDefault="000B30A4" w:rsidP="00BB3F9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Öğrenciler, yatay geçiş için gerekli tüm belgelere sahip olması durumunda birinci sınıf ve son sınıf dahil yatay geçiş yapabileceklerdir.</w:t>
      </w:r>
    </w:p>
    <w:p w:rsidR="000B30A4" w:rsidRPr="00CE1527" w:rsidRDefault="000B30A4" w:rsidP="00BB3F9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Yatay geçiş başvuruları, öğrencilerin başvurduğu bölümün ilgili yılındaki ÖSYS kontenjanının %10’unu geçmemek üzere, yükseköğretim kurumları tarafından değerlendirilecektir. </w:t>
      </w:r>
    </w:p>
    <w:p w:rsidR="000B30A4" w:rsidRPr="00CE1527" w:rsidRDefault="000B30A4" w:rsidP="00BB3F91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 Narrow" w:hAnsi="Arial Narrow"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Yatay geçiş için istenen belgelere sahip olmayan öğrenciler, özel öğrenci olarak ders alabilecekler, belgelerini sağlayanlar yatay geçiş yapabileceklerdir.</w:t>
      </w:r>
    </w:p>
    <w:p w:rsidR="000B30A4" w:rsidRPr="00CE1527" w:rsidRDefault="000B30A4" w:rsidP="00CE1527">
      <w:pPr>
        <w:pStyle w:val="ListParagraph"/>
        <w:ind w:left="284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0B30A4" w:rsidRDefault="000B30A4" w:rsidP="00CE1527">
      <w:pPr>
        <w:pStyle w:val="ListParagraph"/>
        <w:tabs>
          <w:tab w:val="left" w:pos="567"/>
        </w:tabs>
        <w:ind w:left="1440" w:hanging="144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b/>
          <w:color w:val="002060"/>
          <w:sz w:val="24"/>
          <w:szCs w:val="24"/>
        </w:rPr>
        <w:t>BAŞVURU İÇİN GEREKLİ BELGELER</w:t>
      </w:r>
    </w:p>
    <w:p w:rsidR="000B30A4" w:rsidRDefault="000B30A4" w:rsidP="00CE1527">
      <w:pPr>
        <w:pStyle w:val="ListParagraph"/>
        <w:tabs>
          <w:tab w:val="left" w:pos="567"/>
        </w:tabs>
        <w:ind w:left="1440" w:hanging="1440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hanging="720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Adayın, yatay geçiş yapmak istediği programı belirtir başvuru formu,</w:t>
      </w: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 xml:space="preserve">Transkript; başvuran adayın ayrılacağı kurumdan alacağı izlediği bütün dersleri, bu derslerden aldığı notları ve genel not ortalamasını gösteren Türkçe/İngilizce belge, </w:t>
      </w: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 xml:space="preserve">Ders içeriklerini gösteren belge, </w:t>
      </w: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ÖSYM Sınav Sonuç Belgesinin internet çıktısı,</w:t>
      </w: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Disiplin cezası almadığına dair belge,</w:t>
      </w: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İkinci öğretimden birinci öğretime geçmek için başvuran adaylardan bulunduğu sınıfın ilk yüzde onuna girerek bir üst sınıfa geçtiğine ilişkin belge,</w:t>
      </w:r>
    </w:p>
    <w:p w:rsidR="000B30A4" w:rsidRPr="00FD406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CE1527">
        <w:rPr>
          <w:rFonts w:ascii="Arial Narrow" w:hAnsi="Arial Narrow"/>
          <w:color w:val="002060"/>
          <w:sz w:val="24"/>
          <w:szCs w:val="24"/>
        </w:rPr>
        <w:t>Hazırlık sınıfı bulunan birimlere başvuranlardan yabancı dil seviyesini gösteren belge.</w:t>
      </w:r>
    </w:p>
    <w:p w:rsidR="000B30A4" w:rsidRPr="00CE1527" w:rsidRDefault="000B30A4" w:rsidP="00CE1527">
      <w:pPr>
        <w:pStyle w:val="ListParagraph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color w:val="002060"/>
          <w:sz w:val="24"/>
          <w:szCs w:val="24"/>
        </w:rPr>
        <w:t xml:space="preserve">Özel durumlarda ilgili birimin yönetim kurulu, başvuru için gerekli belgeleri karara bağlayabilir. </w:t>
      </w:r>
    </w:p>
    <w:p w:rsidR="000B30A4" w:rsidRPr="00CE1527" w:rsidRDefault="000B30A4" w:rsidP="00CE1527">
      <w:pPr>
        <w:pStyle w:val="ListParagraph"/>
        <w:tabs>
          <w:tab w:val="left" w:pos="284"/>
        </w:tabs>
        <w:ind w:left="284"/>
        <w:jc w:val="both"/>
        <w:rPr>
          <w:rFonts w:ascii="Arial Narrow" w:hAnsi="Arial Narrow"/>
          <w:b/>
          <w:color w:val="002060"/>
          <w:sz w:val="24"/>
          <w:szCs w:val="24"/>
        </w:rPr>
      </w:pPr>
    </w:p>
    <w:p w:rsidR="000B30A4" w:rsidRPr="00CE1527" w:rsidRDefault="000B30A4" w:rsidP="00C425BA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4"/>
          <w:szCs w:val="24"/>
          <w:lang w:eastAsia="tr-TR"/>
        </w:rPr>
      </w:pPr>
      <w:r w:rsidRPr="00CE1527">
        <w:rPr>
          <w:rFonts w:ascii="Arial Narrow" w:hAnsi="Arial Narrow" w:cs="Arial"/>
          <w:b/>
          <w:color w:val="002060"/>
          <w:sz w:val="24"/>
          <w:szCs w:val="24"/>
          <w:lang w:eastAsia="tr-TR"/>
        </w:rPr>
        <w:t xml:space="preserve">BAŞVURU VE KAYIT TARİHLERİ </w:t>
      </w:r>
    </w:p>
    <w:p w:rsidR="000B30A4" w:rsidRPr="00B57266" w:rsidRDefault="000B30A4" w:rsidP="00C425BA">
      <w:pPr>
        <w:spacing w:after="0" w:line="240" w:lineRule="auto"/>
        <w:jc w:val="both"/>
        <w:rPr>
          <w:rFonts w:ascii="Arial Narrow" w:hAnsi="Arial Narrow" w:cs="Arial"/>
          <w:b/>
          <w:color w:val="002060"/>
          <w:sz w:val="28"/>
          <w:szCs w:val="28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  <w:gridCol w:w="8505"/>
      </w:tblGrid>
      <w:tr w:rsidR="000B30A4" w:rsidRPr="0007763F" w:rsidTr="0007763F">
        <w:tc>
          <w:tcPr>
            <w:tcW w:w="5529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Başvuru Şekli v</w:t>
            </w: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 xml:space="preserve">e Yeri </w:t>
            </w:r>
          </w:p>
        </w:tc>
        <w:tc>
          <w:tcPr>
            <w:tcW w:w="8505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</w:p>
          <w:p w:rsidR="000B30A4" w:rsidRPr="0007763F" w:rsidRDefault="000B30A4" w:rsidP="0007763F">
            <w:pPr>
              <w:spacing w:after="0"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Başvurular bizzat veya posta/kargo yoluyla öğrencinin yatay geçiş yapmak istediği birime yapılacaktır. Postadaki gecikmeler dikkate alınmayacaktır.</w:t>
            </w:r>
          </w:p>
          <w:p w:rsidR="000B30A4" w:rsidRPr="0007763F" w:rsidRDefault="000B30A4" w:rsidP="0007763F">
            <w:pPr>
              <w:spacing w:after="0"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</w:p>
        </w:tc>
      </w:tr>
      <w:tr w:rsidR="000B30A4" w:rsidRPr="0007763F" w:rsidTr="0007763F">
        <w:trPr>
          <w:trHeight w:hRule="exact" w:val="567"/>
        </w:trPr>
        <w:tc>
          <w:tcPr>
            <w:tcW w:w="5529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Başvuru Tarihleri</w:t>
            </w:r>
          </w:p>
        </w:tc>
        <w:tc>
          <w:tcPr>
            <w:tcW w:w="8505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25</w:t>
            </w:r>
            <w:bookmarkStart w:id="0" w:name="_GoBack"/>
            <w:bookmarkEnd w:id="0"/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 xml:space="preserve"> Ocak 2016 – 03 Şubat 2016</w:t>
            </w:r>
          </w:p>
        </w:tc>
      </w:tr>
      <w:tr w:rsidR="000B30A4" w:rsidRPr="0007763F" w:rsidTr="0007763F">
        <w:trPr>
          <w:trHeight w:hRule="exact" w:val="567"/>
        </w:trPr>
        <w:tc>
          <w:tcPr>
            <w:tcW w:w="5529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 xml:space="preserve">Değerlendirme Tarihleri </w:t>
            </w:r>
          </w:p>
        </w:tc>
        <w:tc>
          <w:tcPr>
            <w:tcW w:w="8505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04 Şubat 2016</w:t>
            </w:r>
          </w:p>
        </w:tc>
      </w:tr>
      <w:tr w:rsidR="000B30A4" w:rsidRPr="0007763F" w:rsidTr="0007763F">
        <w:trPr>
          <w:trHeight w:hRule="exact" w:val="567"/>
        </w:trPr>
        <w:tc>
          <w:tcPr>
            <w:tcW w:w="5529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Başvuru Sonuçlarının İlanı</w:t>
            </w:r>
          </w:p>
        </w:tc>
        <w:tc>
          <w:tcPr>
            <w:tcW w:w="8505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04 Şubat 2016</w:t>
            </w:r>
          </w:p>
        </w:tc>
      </w:tr>
      <w:tr w:rsidR="000B30A4" w:rsidRPr="0007763F" w:rsidTr="0007763F">
        <w:trPr>
          <w:trHeight w:hRule="exact" w:val="567"/>
        </w:trPr>
        <w:tc>
          <w:tcPr>
            <w:tcW w:w="5529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Kesin Kayıt Tarihleri</w:t>
            </w:r>
          </w:p>
        </w:tc>
        <w:tc>
          <w:tcPr>
            <w:tcW w:w="8505" w:type="dxa"/>
            <w:vAlign w:val="center"/>
          </w:tcPr>
          <w:p w:rsidR="000B30A4" w:rsidRPr="0007763F" w:rsidRDefault="000B30A4" w:rsidP="0007763F">
            <w:pPr>
              <w:spacing w:after="0" w:line="240" w:lineRule="auto"/>
              <w:jc w:val="both"/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</w:pPr>
            <w:r w:rsidRPr="0007763F">
              <w:rPr>
                <w:rFonts w:ascii="Arial Narrow" w:hAnsi="Arial Narrow" w:cs="Arial"/>
                <w:b/>
                <w:color w:val="002060"/>
                <w:sz w:val="24"/>
                <w:szCs w:val="24"/>
                <w:lang w:eastAsia="tr-TR"/>
              </w:rPr>
              <w:t>05 Şubat 2016</w:t>
            </w:r>
          </w:p>
        </w:tc>
      </w:tr>
    </w:tbl>
    <w:p w:rsidR="000B30A4" w:rsidRPr="00B57266" w:rsidRDefault="000B30A4" w:rsidP="00C425BA">
      <w:pPr>
        <w:spacing w:after="0" w:line="240" w:lineRule="auto"/>
        <w:jc w:val="both"/>
        <w:rPr>
          <w:rFonts w:ascii="Arial Narrow" w:hAnsi="Arial Narrow"/>
          <w:b/>
          <w:color w:val="002060"/>
          <w:sz w:val="28"/>
          <w:szCs w:val="28"/>
          <w:lang w:eastAsia="tr-TR"/>
        </w:rPr>
      </w:pPr>
    </w:p>
    <w:p w:rsidR="000B30A4" w:rsidRPr="00C425BA" w:rsidRDefault="000B30A4" w:rsidP="00C425BA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tr-TR"/>
        </w:rPr>
      </w:pPr>
    </w:p>
    <w:p w:rsidR="000B30A4" w:rsidRPr="00C425BA" w:rsidRDefault="000B30A4" w:rsidP="00C425BA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tr-TR"/>
        </w:rPr>
      </w:pPr>
    </w:p>
    <w:p w:rsidR="000B30A4" w:rsidRDefault="000B30A4" w:rsidP="00C425BA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  <w:lang w:eastAsia="tr-TR"/>
        </w:rPr>
      </w:pPr>
    </w:p>
    <w:p w:rsidR="000B30A4" w:rsidRDefault="000B30A4" w:rsidP="00C425BA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eastAsia="tr-TR"/>
        </w:rPr>
      </w:pPr>
    </w:p>
    <w:p w:rsidR="000B30A4" w:rsidRDefault="000B30A4" w:rsidP="00C425BA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eastAsia="tr-TR"/>
        </w:rPr>
      </w:pPr>
    </w:p>
    <w:p w:rsidR="000B30A4" w:rsidRDefault="000B30A4" w:rsidP="00C425BA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eastAsia="tr-TR"/>
        </w:rPr>
      </w:pPr>
    </w:p>
    <w:p w:rsidR="000B30A4" w:rsidRDefault="000B30A4" w:rsidP="00C425BA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eastAsia="tr-TR"/>
        </w:rPr>
      </w:pPr>
    </w:p>
    <w:p w:rsidR="000B30A4" w:rsidRDefault="000B30A4" w:rsidP="00C425BA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eastAsia="tr-TR"/>
        </w:rPr>
      </w:pPr>
    </w:p>
    <w:p w:rsidR="000B30A4" w:rsidRPr="00C425BA" w:rsidRDefault="000B30A4" w:rsidP="00C425BA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eastAsia="tr-TR"/>
        </w:rPr>
      </w:pPr>
      <w:r w:rsidRPr="00C425BA">
        <w:rPr>
          <w:rFonts w:ascii="Arial" w:hAnsi="Arial" w:cs="Arial"/>
          <w:b/>
          <w:color w:val="002060"/>
          <w:sz w:val="28"/>
          <w:szCs w:val="28"/>
          <w:lang w:eastAsia="tr-TR"/>
        </w:rPr>
        <w:t>İLETİŞİM BİLGİLERİ</w:t>
      </w:r>
    </w:p>
    <w:tbl>
      <w:tblPr>
        <w:tblW w:w="14791" w:type="dxa"/>
        <w:jc w:val="center"/>
        <w:tblInd w:w="-751" w:type="dxa"/>
        <w:tblBorders>
          <w:top w:val="threeDEmboss" w:sz="6" w:space="0" w:color="808080"/>
          <w:left w:val="threeDEmboss" w:sz="6" w:space="0" w:color="808080"/>
          <w:bottom w:val="threeDEmboss" w:sz="6" w:space="0" w:color="808080"/>
          <w:right w:val="threeDEmboss" w:sz="6" w:space="0" w:color="808080"/>
        </w:tblBorders>
        <w:tblLayout w:type="fixed"/>
        <w:tblLook w:val="00A0"/>
      </w:tblPr>
      <w:tblGrid>
        <w:gridCol w:w="5065"/>
        <w:gridCol w:w="8165"/>
        <w:gridCol w:w="1561"/>
      </w:tblGrid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6E5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eastAsia="tr-TR"/>
              </w:rPr>
              <w:t>OKUL ADI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6E5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E6E53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eastAsia="tr-TR"/>
              </w:rPr>
              <w:t>TELEFON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ATÇA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Atça Meslek Yüksekokulu Müdürlüğü Aydın-Denizli Karayolu üzeri Atça Sanayi Girişi 09650-Sultanhisar/AYDIN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356 37 40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AYDIN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Aydın Meslek Yüksekokulu Müdürlüğü Merkez Kampus 09100 Aytepe/AYDIN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214 50 78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AYDIN SAĞLIK HİZMETLERİ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Aydın Sağlık Hizmetleri Meslek Yüksekokulu Müdürlüğü Hasan Efendi Mah.Gençlik Caddesi No:7 09100-Merkez/AYDIN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212 53 14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BOZDOĞAN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Bozdoğan Meslek Yüksekokulu Müdürlüğü Rasim Menteşe Kampüsü 09760-Bozdoğan/AYDIN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414 37 38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ÇİNE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Çine Meslek Yüksekokulu Müdürlüğü Süleyman Pekgüzel Kampusu 09500-Çine/AYDIN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711 70 51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DAVUTLAR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Davutlar Meslek Yüksekokulu Müdürlüğü Davutlar Mah. Üniversite Kampüs Küme Evleri No:1 Kuşadası/AYDIN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657 25 50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KARACASU MEMNUNE İNCİ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Karacasu Memnune İnci Meslek Yüksekokulu Müdürlüğü Küçükdağlı Mah. İstiklal Cad.No.100 09370-Karacasu/ 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441 36 63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KOÇARLI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Koçarlı Meslek Yüksekokulu Müdürlüğü Güney Kampusu, Çakmar Köyü 09070 Koçarlı/AYDIN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772 73 48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KÖŞK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Köşk Meslek Yüksekokulu Müdürlüğü Çarşı Mh. Başçayır Cd. No:120 Köşk/AYDIN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212 02 58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KUYUCAK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Kuyucak Meslek Yüksekokulu Müdürlüğü Sümer Mahallesi Sümer Park 09800 Nazilli/AYDIN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371 22 55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NAZİLLİ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Nazilli Meslek Yüksekokulu Müdürlüğü Sümer Kampusu 09900-Nazilli/AYDIN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315 46 99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NAZİLLİ SAĞLIK HİZMETLERİ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Nazilli Sağlık Hizmetleri Meslek Yüksekokulu Müdürlüğü Sümer Kampüsü Nazilli/AYDIN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312 00 05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Meslek Yüksekokulu Müdürlüğü Hilmi Meydan Caddesi No:1 Yenikent 09200-Söke/AYDIN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511 14 27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SAĞLIK HİZMETLERİ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Sağlık Hizmetleri Meslek Yüksekokulu Müdürlüğü Yenikent Mh. 89.Sok. No:8 09200-Söke/AYDIN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511 14 26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SULTANHİSAR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Sultanhisar Meslek Yüksekokulu Müdürlüğü 09470-Sultanhisar/AYDIN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351 27 71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DİDİM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Didim Meslek Yüksekokulu Müdürlüğü Didim Yerleşkesi Fevzi Paşa Mah. 09270-Didim / 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846 25 88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YENİPAZAR MESLEK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Yenipazar Meslek Yüksekokulu Müdürlüğü Doğu Mahallesi Atatürk Caddesi No: 75 09350-Yenipazar/AYDIN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361 41 26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AYDIN İKTİSAT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Aydın İktisat Fakültesi Dekanlığı Aydın Menderes Derslikleri Merkez Kampüsü  /AytepeAYDIN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772 70 97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DİŞ HEKİMLİĞİ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Diş Hekimliği Fakültesi Dekanlığı- Hasanefendi Mh Hastane Cd No:40 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213 39 39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EĞİTİM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Eğitim Fakültesi Dekanlığı Merkez Kampus Kepez Mevkii 09010-Aytepe/AYDIN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214 20 23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FEN EDEBİYAT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Fen-Edebiyat Fakültesi Dekanlığı Merkez Kampüs 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212 84 98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İLETİŞİM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İletişim Fakültesi Dekanlığı Aydın Menderes Derslikleri Kat:3 Merkez kampus Aytepe 09100 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212 58 94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MÜHENDİSLİK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Mühendislik Fakültesi Dekanlığı Merkez Kampus Aydın Menderes Derslikleri Aytepe 09010 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218 20 00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NAZİLLİ İKTİSADİ VE İDARİ BİLİMLER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Nazilli İktisadi ve İdari Bilimler Fakültesi Dekanlığı İsabeyli Kampusu İsabeyli 09860-Nazilli/AYDIN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347 70 11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İŞLETME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İşletme Fakültesi Dekanlığı Yenikent Mh. 89.Sok. No:8 09200-Söke/AYDIN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511 14 26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TIP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Tıp Fakültesi Dekanlığı Merkez Kampus 09010-Aytepe/AYDIN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213 78 39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TURİZM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Turizm Fakültesi Dekanlığı Bayraklıdede Mah. Adalılar Sitesi Üstü 09400-Kuşadası/AYDIN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612 55 03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VETERİNER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Veteriner Fakültesi Dekanlığı Batı Kampusu Işıklı Köyü PK:17 09016 Işıklı/AYDIN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247 07 00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ZİRAAT FAKÜLTESİ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Ziraat Fakültesi Dekanlığı Güney Kampusu PK:74 09070 Koçarlı/AYDIN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772 70 22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AYDIN SAĞLIK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Aydın Sağlık Yüksekokulu Müdürlüğü Hasan Efendi Mah. Gençlik Caddesi No:7 09100-Merkez/AYDIN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213 87 55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SAĞLIK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Söke Sağlık Yüksekokulu Müdürlüğü Yenikent Mh. 89.Sok. No:8 09200-Söke/AYDIN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511 14 26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BEDEN EĞİTİMİ VE SPOR YÜKSEKOKULU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Beden Eğitimi ve Spor  Yüksekokulu Müdürlüğü Merkez Kampus 09100 Aytepe/AYDIN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315 35 38</w:t>
            </w:r>
          </w:p>
        </w:tc>
      </w:tr>
      <w:tr w:rsidR="000B30A4" w:rsidRPr="0007763F" w:rsidTr="00B339AB">
        <w:trPr>
          <w:jc w:val="center"/>
        </w:trPr>
        <w:tc>
          <w:tcPr>
            <w:tcW w:w="5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DEVLET KONSERVATUVARI</w:t>
            </w:r>
          </w:p>
        </w:tc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Devlet Konservatuvarı Müdürlüğü Sümer Kampusu 09900-Nazilli/AYDIN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30A4" w:rsidRPr="00C425BA" w:rsidRDefault="000B30A4" w:rsidP="00C425BA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</w:pPr>
            <w:r w:rsidRPr="00C425BA">
              <w:rPr>
                <w:rFonts w:ascii="Arial Narrow" w:hAnsi="Arial Narrow"/>
                <w:color w:val="002060"/>
                <w:sz w:val="16"/>
                <w:szCs w:val="16"/>
                <w:lang w:eastAsia="tr-TR"/>
              </w:rPr>
              <w:t>(0256) 313 78 77</w:t>
            </w:r>
          </w:p>
        </w:tc>
      </w:tr>
    </w:tbl>
    <w:p w:rsidR="000B30A4" w:rsidRDefault="000B30A4"/>
    <w:sectPr w:rsidR="000B30A4" w:rsidSect="00CE15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955"/>
    <w:multiLevelType w:val="hybridMultilevel"/>
    <w:tmpl w:val="349A672A"/>
    <w:lvl w:ilvl="0" w:tplc="041F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28BB4454"/>
    <w:multiLevelType w:val="hybridMultilevel"/>
    <w:tmpl w:val="2D8E03E0"/>
    <w:lvl w:ilvl="0" w:tplc="E152C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7702B3"/>
    <w:multiLevelType w:val="hybridMultilevel"/>
    <w:tmpl w:val="73CE1F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061C43"/>
    <w:multiLevelType w:val="hybridMultilevel"/>
    <w:tmpl w:val="FBAA6676"/>
    <w:lvl w:ilvl="0" w:tplc="041F0017">
      <w:start w:val="1"/>
      <w:numFmt w:val="lowerLetter"/>
      <w:lvlText w:val="%1)"/>
      <w:lvlJc w:val="left"/>
      <w:pPr>
        <w:ind w:left="1485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7441228A"/>
    <w:multiLevelType w:val="hybridMultilevel"/>
    <w:tmpl w:val="E74831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66108"/>
    <w:multiLevelType w:val="hybridMultilevel"/>
    <w:tmpl w:val="8DEE88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275"/>
    <w:rsid w:val="0007763F"/>
    <w:rsid w:val="000B30A4"/>
    <w:rsid w:val="001B40CE"/>
    <w:rsid w:val="0036006C"/>
    <w:rsid w:val="00372C52"/>
    <w:rsid w:val="003B218E"/>
    <w:rsid w:val="004A2F6B"/>
    <w:rsid w:val="004B18E8"/>
    <w:rsid w:val="006441F5"/>
    <w:rsid w:val="00687073"/>
    <w:rsid w:val="006B5275"/>
    <w:rsid w:val="00776E98"/>
    <w:rsid w:val="008B0989"/>
    <w:rsid w:val="00A05430"/>
    <w:rsid w:val="00B25F22"/>
    <w:rsid w:val="00B339AB"/>
    <w:rsid w:val="00B57266"/>
    <w:rsid w:val="00BB3F91"/>
    <w:rsid w:val="00C425BA"/>
    <w:rsid w:val="00C67A78"/>
    <w:rsid w:val="00C736CC"/>
    <w:rsid w:val="00C75E44"/>
    <w:rsid w:val="00CE1527"/>
    <w:rsid w:val="00D900DA"/>
    <w:rsid w:val="00FC365C"/>
    <w:rsid w:val="00FD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6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52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6B5275"/>
    <w:rPr>
      <w:rFonts w:cs="Times New Roman"/>
      <w:b/>
      <w:bCs/>
    </w:rPr>
  </w:style>
  <w:style w:type="character" w:customStyle="1" w:styleId="apple-tab-span">
    <w:name w:val="apple-tab-span"/>
    <w:basedOn w:val="DefaultParagraphFont"/>
    <w:uiPriority w:val="99"/>
    <w:rsid w:val="006B52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6B5275"/>
    <w:pPr>
      <w:ind w:left="720"/>
      <w:contextualSpacing/>
    </w:pPr>
  </w:style>
  <w:style w:type="table" w:styleId="TableGrid">
    <w:name w:val="Table Grid"/>
    <w:basedOn w:val="TableNormal"/>
    <w:uiPriority w:val="99"/>
    <w:rsid w:val="00C425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3</Pages>
  <Words>1062</Words>
  <Characters>6055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ogrenciisleri</cp:lastModifiedBy>
  <cp:revision>12</cp:revision>
  <cp:lastPrinted>2016-01-20T08:21:00Z</cp:lastPrinted>
  <dcterms:created xsi:type="dcterms:W3CDTF">2016-01-12T11:37:00Z</dcterms:created>
  <dcterms:modified xsi:type="dcterms:W3CDTF">2016-01-22T08:21:00Z</dcterms:modified>
</cp:coreProperties>
</file>